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692A1574" w:rsidR="001C0D7B" w:rsidRPr="005F4269" w:rsidRDefault="007D2D0F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Ju</w:t>
      </w:r>
      <w:r w:rsidR="00C852F1">
        <w:rPr>
          <w:b/>
          <w:bCs/>
        </w:rPr>
        <w:t>ly</w:t>
      </w:r>
      <w:r>
        <w:rPr>
          <w:b/>
          <w:bCs/>
        </w:rPr>
        <w:t xml:space="preserve"> </w:t>
      </w:r>
      <w:r w:rsidR="00C852F1">
        <w:rPr>
          <w:b/>
          <w:bCs/>
        </w:rPr>
        <w:t>13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794496">
        <w:rPr>
          <w:b/>
          <w:bCs/>
        </w:rPr>
        <w:t>1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43453448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794496">
        <w:t xml:space="preserve">Bill Purvis, </w:t>
      </w:r>
      <w:r w:rsidR="001C4E9E">
        <w:t>Dan Davis</w:t>
      </w:r>
      <w:r w:rsidR="00C1279E">
        <w:t>,</w:t>
      </w:r>
      <w:r w:rsidR="00D0475D">
        <w:t xml:space="preserve"> </w:t>
      </w:r>
      <w:r w:rsidR="000E7D57">
        <w:t xml:space="preserve">Andrew </w:t>
      </w:r>
      <w:proofErr w:type="gramStart"/>
      <w:r w:rsidR="000E7D57">
        <w:t>Blanchard</w:t>
      </w:r>
      <w:proofErr w:type="gramEnd"/>
      <w:r w:rsidR="000E7D57">
        <w:t xml:space="preserve"> </w:t>
      </w:r>
      <w:r w:rsidR="00C1279E">
        <w:t xml:space="preserve">and Chris Erny </w:t>
      </w:r>
    </w:p>
    <w:p w14:paraId="0D5110C6" w14:textId="296CDBB8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C852F1">
        <w:rPr>
          <w:b/>
        </w:rPr>
        <w:t>John DeBlieux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693F15EF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4808E1">
        <w:rPr>
          <w:b/>
          <w:bCs/>
        </w:rPr>
        <w:t>O’Neal Malbrough</w:t>
      </w:r>
      <w:r w:rsidR="00C852F1">
        <w:rPr>
          <w:b/>
          <w:bCs/>
        </w:rPr>
        <w:t xml:space="preserve"> and Joe Chauvin</w:t>
      </w:r>
      <w:r w:rsidR="004808E1">
        <w:rPr>
          <w:b/>
          <w:bCs/>
        </w:rPr>
        <w:t xml:space="preserve"> – GIS, </w:t>
      </w:r>
      <w:r w:rsidR="00C852F1">
        <w:rPr>
          <w:b/>
          <w:bCs/>
        </w:rPr>
        <w:t xml:space="preserve">Stevie Smith – Allsouth, </w:t>
      </w:r>
      <w:r w:rsidR="00822642">
        <w:rPr>
          <w:b/>
          <w:bCs/>
        </w:rPr>
        <w:t xml:space="preserve">Craig Hebert </w:t>
      </w:r>
      <w:r w:rsidR="00C1279E">
        <w:rPr>
          <w:b/>
          <w:bCs/>
        </w:rPr>
        <w:t xml:space="preserve">and </w:t>
      </w:r>
      <w:r w:rsidR="00683B69">
        <w:rPr>
          <w:b/>
          <w:bCs/>
        </w:rPr>
        <w:t>Jacob</w:t>
      </w:r>
      <w:r w:rsidR="007D304B">
        <w:rPr>
          <w:b/>
          <w:bCs/>
        </w:rPr>
        <w:t xml:space="preserve"> Waitz</w:t>
      </w:r>
      <w:r w:rsidR="00D8768E">
        <w:rPr>
          <w:b/>
          <w:bCs/>
        </w:rPr>
        <w:t xml:space="preserve">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1D3B0251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4808E1">
        <w:t>Doug Cheramie</w:t>
      </w:r>
      <w:r w:rsidR="00C852F1">
        <w:t>, Pernell Pellegrin and Ben Bordelon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1FEDF505" w:rsidR="00951243" w:rsidRDefault="00794496" w:rsidP="00AF65AC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7C1F54"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852F1">
        <w:rPr>
          <w:b/>
          <w:bCs/>
        </w:rPr>
        <w:t>Chris Erny</w:t>
      </w:r>
      <w:r w:rsidR="00200560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r w:rsidR="001C0D7B" w:rsidRPr="007C1F54">
        <w:rPr>
          <w:b/>
          <w:bCs/>
        </w:rPr>
        <w:t>.  A quorum was present.</w:t>
      </w:r>
      <w:r w:rsidR="00200560" w:rsidRPr="007C1F54">
        <w:rPr>
          <w:b/>
          <w:bCs/>
        </w:rPr>
        <w:t xml:space="preserve">  </w:t>
      </w:r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26768CE8" w14:textId="6C3C5344" w:rsidR="00C852F1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C852F1">
        <w:rPr>
          <w:b/>
          <w:bCs/>
        </w:rPr>
        <w:t xml:space="preserve">Ben Bordelon, President and CEO of Bollinger Shipyards was present to introduce himself to the board.  Ben is in the shipbuilding business therefore there is a need for water depth </w:t>
      </w:r>
      <w:proofErr w:type="gramStart"/>
      <w:r w:rsidR="00C852F1">
        <w:rPr>
          <w:b/>
          <w:bCs/>
        </w:rPr>
        <w:t>in order to</w:t>
      </w:r>
      <w:proofErr w:type="gramEnd"/>
      <w:r w:rsidR="00C852F1">
        <w:rPr>
          <w:b/>
          <w:bCs/>
        </w:rPr>
        <w:t xml:space="preserve"> deliver ships.  The HNC is vital to Terrebonne Parish and deep water is critical for the area.  He is requesting a collective effort of the commission to have the HNC maintained at a depth of 20 feet.  The commissioners thanked Ben for coming to the meeting and welcomed them to Terrebonne Parish.</w:t>
      </w:r>
      <w:r w:rsidR="00683B69">
        <w:rPr>
          <w:b/>
          <w:bCs/>
        </w:rPr>
        <w:t xml:space="preserve">  Ben thanked the board for the opportunity.</w:t>
      </w:r>
    </w:p>
    <w:p w14:paraId="34DAFBA1" w14:textId="77777777" w:rsidR="00C852F1" w:rsidRDefault="00C852F1" w:rsidP="00C852F1">
      <w:pPr>
        <w:pStyle w:val="ListParagraph"/>
        <w:jc w:val="both"/>
        <w:rPr>
          <w:b/>
          <w:bCs/>
        </w:rPr>
      </w:pPr>
    </w:p>
    <w:p w14:paraId="48F9C959" w14:textId="028AA137" w:rsidR="00E84D36" w:rsidRPr="00F7715F" w:rsidRDefault="00C852F1" w:rsidP="00C852F1">
      <w:pPr>
        <w:pStyle w:val="ListParagraph"/>
        <w:jc w:val="both"/>
        <w:rPr>
          <w:b/>
          <w:bCs/>
        </w:rPr>
      </w:pPr>
      <w:r>
        <w:rPr>
          <w:b/>
          <w:bCs/>
        </w:rPr>
        <w:t xml:space="preserve">Pernell Pellegrin with Martin and Pellegrin was also present to discuss the 2020 audit report.   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3F609B0F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095738">
        <w:rPr>
          <w:b/>
          <w:bCs/>
        </w:rPr>
        <w:t xml:space="preserve">Andrew Blanchard </w:t>
      </w:r>
      <w:r>
        <w:rPr>
          <w:b/>
          <w:bCs/>
        </w:rPr>
        <w:t xml:space="preserve">and seconded by </w:t>
      </w:r>
      <w:r w:rsidR="00095738">
        <w:rPr>
          <w:b/>
          <w:bCs/>
        </w:rPr>
        <w:t>Dan Davis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C852F1">
        <w:rPr>
          <w:b/>
          <w:bCs/>
        </w:rPr>
        <w:t>July 13</w:t>
      </w:r>
      <w:r w:rsidR="00AB03CA">
        <w:rPr>
          <w:b/>
          <w:bCs/>
        </w:rPr>
        <w:t xml:space="preserve">,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7C1F54">
        <w:rPr>
          <w:b/>
          <w:bCs/>
        </w:rPr>
        <w:t>1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6442F04B" w:rsidR="00D6172E" w:rsidRDefault="00FB31FC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>Reconciliation of finances 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 and approved for the month </w:t>
      </w:r>
      <w:r w:rsidR="00BE43AC" w:rsidRPr="00A93E44">
        <w:rPr>
          <w:b/>
          <w:bCs/>
        </w:rPr>
        <w:t xml:space="preserve">of </w:t>
      </w:r>
      <w:r w:rsidR="00C852F1">
        <w:rPr>
          <w:b/>
          <w:bCs/>
        </w:rPr>
        <w:t>June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7C1F54">
        <w:rPr>
          <w:b/>
          <w:bCs/>
        </w:rPr>
        <w:t>1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C852F1">
        <w:rPr>
          <w:b/>
          <w:bCs/>
        </w:rPr>
        <w:t>Chris Erny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C852F1">
        <w:rPr>
          <w:b/>
          <w:bCs/>
        </w:rPr>
        <w:t>Andrew Blanchard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 </w:t>
      </w:r>
      <w:r w:rsidR="00BE774B">
        <w:rPr>
          <w:b/>
          <w:bCs/>
        </w:rPr>
        <w:t>No opposition.  Motion</w:t>
      </w:r>
      <w:r w:rsidRPr="00A93E44">
        <w:rPr>
          <w:b/>
          <w:bCs/>
        </w:rPr>
        <w:t xml:space="preserve"> passed.</w:t>
      </w:r>
      <w:r w:rsidR="000E7D57" w:rsidRPr="00A93E44">
        <w:rPr>
          <w:b/>
          <w:bCs/>
        </w:rPr>
        <w:t xml:space="preserve">  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488FF209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BE774B">
        <w:rPr>
          <w:b/>
          <w:bCs/>
        </w:rPr>
        <w:t>Craig Hebert was present to discuss the project status.  Craig</w:t>
      </w:r>
      <w:r w:rsidR="00413CA1">
        <w:rPr>
          <w:b/>
          <w:bCs/>
        </w:rPr>
        <w:t xml:space="preserve"> advised the Board that</w:t>
      </w:r>
      <w:r w:rsidR="004808E1">
        <w:rPr>
          <w:b/>
          <w:bCs/>
        </w:rPr>
        <w:t xml:space="preserve"> he </w:t>
      </w:r>
      <w:r w:rsidR="00C852F1">
        <w:rPr>
          <w:b/>
          <w:bCs/>
        </w:rPr>
        <w:t>still has not received the notice to proceed from GSA, as they are looking into a few more issues.  The contractor will have some increase in costs.  Craig hopes to hear something soon from GSA.</w:t>
      </w:r>
      <w:r w:rsidR="00413CA1">
        <w:rPr>
          <w:b/>
          <w:bCs/>
        </w:rPr>
        <w:t xml:space="preserve">  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0C9ABDC1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EB6929">
        <w:rPr>
          <w:b/>
          <w:bCs/>
        </w:rPr>
        <w:t xml:space="preserve">David </w:t>
      </w:r>
      <w:r w:rsidR="004808E1">
        <w:rPr>
          <w:b/>
          <w:bCs/>
        </w:rPr>
        <w:t xml:space="preserve">and O’Neal Malbrough </w:t>
      </w:r>
      <w:r w:rsidR="00E21C29">
        <w:rPr>
          <w:b/>
          <w:bCs/>
        </w:rPr>
        <w:t xml:space="preserve">advised the board that they have met with Garret Graves.  Bill asked about the relocation of </w:t>
      </w:r>
      <w:r w:rsidR="00E21C29">
        <w:rPr>
          <w:b/>
          <w:bCs/>
        </w:rPr>
        <w:lastRenderedPageBreak/>
        <w:t>the pipelines.  O’Neal discussed the feasibility study which identified the pipelines.</w:t>
      </w:r>
    </w:p>
    <w:p w14:paraId="0C69BCE8" w14:textId="65314BF8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4808E1">
        <w:rPr>
          <w:b/>
          <w:bCs/>
        </w:rPr>
        <w:t xml:space="preserve">discussed the </w:t>
      </w:r>
      <w:r w:rsidR="00E21C29">
        <w:rPr>
          <w:b/>
          <w:bCs/>
        </w:rPr>
        <w:t>Corp dredge bids.  H</w:t>
      </w:r>
      <w:r w:rsidR="00095738">
        <w:rPr>
          <w:b/>
          <w:bCs/>
        </w:rPr>
        <w:t>e</w:t>
      </w:r>
      <w:r w:rsidR="00E21C29">
        <w:rPr>
          <w:b/>
          <w:bCs/>
        </w:rPr>
        <w:t xml:space="preserve"> asked for the approval of an engineering agreement with GIS</w:t>
      </w:r>
      <w:r w:rsidR="00374B84">
        <w:rPr>
          <w:b/>
          <w:bCs/>
        </w:rPr>
        <w:t xml:space="preserve"> </w:t>
      </w:r>
      <w:r w:rsidR="00E21C29">
        <w:rPr>
          <w:b/>
          <w:bCs/>
        </w:rPr>
        <w:t xml:space="preserve">to work with the State and coordinate funding to assist the Corp in the maintenance dredge.  A motion by Chris Erny and seconded by Andrew Blanchard to approve the engineering agreement with GIS.  No opposition.  Motion passed.  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68ECFBF5" w14:textId="544AFCDB" w:rsidR="00A342E0" w:rsidRDefault="000E7D57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E21C29">
        <w:rPr>
          <w:b/>
          <w:bCs/>
        </w:rPr>
        <w:t>Jacob</w:t>
      </w:r>
      <w:r w:rsidR="00A342E0">
        <w:rPr>
          <w:b/>
          <w:bCs/>
        </w:rPr>
        <w:t xml:space="preserve"> Waitz was present to give a project update.</w:t>
      </w:r>
      <w:r w:rsidR="004808E1">
        <w:rPr>
          <w:b/>
          <w:bCs/>
        </w:rPr>
        <w:t xml:space="preserve">  The </w:t>
      </w:r>
      <w:r w:rsidR="00E21C29">
        <w:rPr>
          <w:b/>
          <w:bCs/>
        </w:rPr>
        <w:t>generator is on order and is expected to be 6-8 weeks.</w:t>
      </w:r>
    </w:p>
    <w:p w14:paraId="3AB7F701" w14:textId="392D5C9F" w:rsidR="000E7D57" w:rsidRPr="0092796C" w:rsidRDefault="00A342E0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0E7D57">
        <w:rPr>
          <w:b/>
          <w:bCs/>
        </w:rPr>
        <w:t xml:space="preserve">East Side of Slip Improvements – </w:t>
      </w:r>
      <w:r w:rsidR="00E21C29">
        <w:rPr>
          <w:b/>
          <w:bCs/>
        </w:rPr>
        <w:t>Jacob</w:t>
      </w:r>
      <w:r w:rsidR="000E7D57">
        <w:rPr>
          <w:b/>
          <w:bCs/>
        </w:rPr>
        <w:t xml:space="preserve"> Waitz was present </w:t>
      </w:r>
      <w:r w:rsidR="00A8753E">
        <w:rPr>
          <w:b/>
          <w:bCs/>
        </w:rPr>
        <w:t>to give a project update.</w:t>
      </w:r>
      <w:r w:rsidR="004808E1">
        <w:rPr>
          <w:b/>
          <w:bCs/>
        </w:rPr>
        <w:t xml:space="preserve">  </w:t>
      </w:r>
      <w:r w:rsidR="00E21C29">
        <w:rPr>
          <w:b/>
          <w:bCs/>
        </w:rPr>
        <w:t>The contractor is waiting on dry weather.</w:t>
      </w:r>
    </w:p>
    <w:p w14:paraId="3B0E1BCF" w14:textId="0CD5EDF9" w:rsidR="007F747D" w:rsidRPr="00A072F6" w:rsidRDefault="00FB0640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E21C29">
        <w:rPr>
          <w:b/>
          <w:bCs/>
        </w:rPr>
        <w:t>A motion by Chris Erny and seconded by Greg Landry to approve the project acceptance resolution for the project.  No opposition.  Motion passed.  A motion by Chris Erny and seconded by Dan Davis to approve the resolution authorizing the Executive Director to sign the new lease as prepared by legal.  No opposition.  Motion passed.</w:t>
      </w:r>
      <w:r w:rsidR="00095738">
        <w:rPr>
          <w:b/>
          <w:bCs/>
        </w:rPr>
        <w:t xml:space="preserve">  Bill Purvis abstained from both motions.</w:t>
      </w:r>
    </w:p>
    <w:p w14:paraId="3A97BEEB" w14:textId="4CC5F660" w:rsidR="003E5D5B" w:rsidRDefault="00E8076F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A072F6">
        <w:rPr>
          <w:b/>
          <w:bCs/>
        </w:rPr>
        <w:t xml:space="preserve">Boat Launch Slip Maintenance Dredging – </w:t>
      </w:r>
      <w:r w:rsidR="00E21C29">
        <w:rPr>
          <w:b/>
          <w:bCs/>
        </w:rPr>
        <w:t>Awaiting the announcement of the grant award.</w:t>
      </w:r>
    </w:p>
    <w:p w14:paraId="1336FC85" w14:textId="1EBE2CA9" w:rsidR="00374B84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Short Cut Canal Maintenance –</w:t>
      </w:r>
      <w:r w:rsidR="00790475">
        <w:rPr>
          <w:b/>
          <w:bCs/>
        </w:rPr>
        <w:t xml:space="preserve"> David discussed </w:t>
      </w:r>
      <w:r w:rsidR="00E21C29">
        <w:rPr>
          <w:b/>
          <w:bCs/>
        </w:rPr>
        <w:t xml:space="preserve">a </w:t>
      </w:r>
      <w:r w:rsidR="00374B84">
        <w:rPr>
          <w:b/>
          <w:bCs/>
        </w:rPr>
        <w:t>tenant’s</w:t>
      </w:r>
      <w:r w:rsidR="00E21C29">
        <w:rPr>
          <w:b/>
          <w:bCs/>
        </w:rPr>
        <w:t xml:space="preserve"> </w:t>
      </w:r>
      <w:r w:rsidR="00790475">
        <w:rPr>
          <w:b/>
          <w:bCs/>
        </w:rPr>
        <w:t>request of additional cubic yards to be dredged.</w:t>
      </w:r>
      <w:r w:rsidR="00E21C29">
        <w:rPr>
          <w:b/>
          <w:bCs/>
        </w:rPr>
        <w:t xml:space="preserve">  A budget of $200,000 was approved at the June meeting.  David will discuss with the tenant </w:t>
      </w:r>
      <w:r w:rsidR="00374B84">
        <w:rPr>
          <w:b/>
          <w:bCs/>
        </w:rPr>
        <w:t xml:space="preserve">a </w:t>
      </w:r>
      <w:r w:rsidR="00095738">
        <w:rPr>
          <w:b/>
          <w:bCs/>
        </w:rPr>
        <w:t xml:space="preserve">possible </w:t>
      </w:r>
      <w:r w:rsidR="00374B84">
        <w:rPr>
          <w:b/>
          <w:bCs/>
        </w:rPr>
        <w:t xml:space="preserve">Port contribution </w:t>
      </w:r>
      <w:r w:rsidR="00095738">
        <w:rPr>
          <w:b/>
          <w:bCs/>
        </w:rPr>
        <w:t xml:space="preserve">to dredge </w:t>
      </w:r>
      <w:proofErr w:type="gramStart"/>
      <w:r w:rsidR="00374B84">
        <w:rPr>
          <w:b/>
          <w:bCs/>
        </w:rPr>
        <w:t>at a l</w:t>
      </w:r>
      <w:r w:rsidR="00095738">
        <w:rPr>
          <w:b/>
          <w:bCs/>
        </w:rPr>
        <w:t>a</w:t>
      </w:r>
      <w:r w:rsidR="00374B84">
        <w:rPr>
          <w:b/>
          <w:bCs/>
        </w:rPr>
        <w:t>t</w:t>
      </w:r>
      <w:r w:rsidR="00095738">
        <w:rPr>
          <w:b/>
          <w:bCs/>
        </w:rPr>
        <w:t>er</w:t>
      </w:r>
      <w:r w:rsidR="00374B84">
        <w:rPr>
          <w:b/>
          <w:bCs/>
        </w:rPr>
        <w:t xml:space="preserve"> date</w:t>
      </w:r>
      <w:proofErr w:type="gramEnd"/>
      <w:r w:rsidR="00374B84">
        <w:rPr>
          <w:b/>
          <w:bCs/>
        </w:rPr>
        <w:t xml:space="preserve"> closer to the boat sailing.</w:t>
      </w:r>
    </w:p>
    <w:p w14:paraId="301A84F6" w14:textId="22F64968" w:rsidR="00E12CC3" w:rsidRDefault="00374B84" w:rsidP="00374B84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Steve discussed the importance of</w:t>
      </w:r>
      <w:r w:rsidR="00095738">
        <w:rPr>
          <w:b/>
          <w:bCs/>
        </w:rPr>
        <w:t xml:space="preserve"> hiring</w:t>
      </w:r>
      <w:r>
        <w:rPr>
          <w:b/>
          <w:bCs/>
        </w:rPr>
        <w:t xml:space="preserve"> a lobbyist.  He suggested that Mike Henry with Alpine Group be hired for the next 90 days.  This topic will be further discussed at the strategic planning meeting.  A motion by Dan Davis and seconded by Bill Purvis to </w:t>
      </w:r>
      <w:r w:rsidR="00095738">
        <w:rPr>
          <w:b/>
          <w:bCs/>
        </w:rPr>
        <w:t>h</w:t>
      </w:r>
      <w:r>
        <w:rPr>
          <w:b/>
          <w:bCs/>
        </w:rPr>
        <w:t>ire Mike Henry with Alpine Group for the next 90 days.  No opposition.  Motion passed.</w:t>
      </w:r>
      <w:r w:rsidR="00D53C12">
        <w:rPr>
          <w:b/>
          <w:bCs/>
        </w:rPr>
        <w:t xml:space="preserve">  </w:t>
      </w:r>
    </w:p>
    <w:p w14:paraId="50DAE97D" w14:textId="31B673E5" w:rsidR="00E12CC3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790475">
        <w:rPr>
          <w:b/>
          <w:bCs/>
        </w:rPr>
        <w:t>Executive Session</w:t>
      </w:r>
      <w:r w:rsidR="00EB6929">
        <w:rPr>
          <w:b/>
          <w:bCs/>
        </w:rPr>
        <w:t xml:space="preserve"> – </w:t>
      </w:r>
      <w:r w:rsidR="00681DB4">
        <w:rPr>
          <w:b/>
          <w:bCs/>
        </w:rPr>
        <w:t xml:space="preserve">A roll call vote </w:t>
      </w:r>
      <w:r w:rsidR="00E72DD7">
        <w:rPr>
          <w:b/>
          <w:bCs/>
        </w:rPr>
        <w:t xml:space="preserve">was </w:t>
      </w:r>
      <w:proofErr w:type="gramStart"/>
      <w:r w:rsidR="00E72DD7">
        <w:rPr>
          <w:b/>
          <w:bCs/>
        </w:rPr>
        <w:t>taken</w:t>
      </w:r>
      <w:proofErr w:type="gramEnd"/>
      <w:r w:rsidR="00E72DD7">
        <w:rPr>
          <w:b/>
          <w:bCs/>
        </w:rPr>
        <w:t xml:space="preserve"> and a motion was offered by </w:t>
      </w:r>
      <w:r w:rsidR="00374B84">
        <w:rPr>
          <w:b/>
          <w:bCs/>
        </w:rPr>
        <w:t>Dan Davis</w:t>
      </w:r>
      <w:r w:rsidR="00E72DD7">
        <w:rPr>
          <w:b/>
          <w:bCs/>
        </w:rPr>
        <w:t xml:space="preserve"> and seconded by </w:t>
      </w:r>
      <w:r w:rsidR="00374B84">
        <w:rPr>
          <w:b/>
          <w:bCs/>
        </w:rPr>
        <w:t>Andrew Blanchard</w:t>
      </w:r>
      <w:r w:rsidR="00E72DD7">
        <w:rPr>
          <w:b/>
          <w:bCs/>
        </w:rPr>
        <w:t xml:space="preserve"> to enter into executive session at 1:</w:t>
      </w:r>
      <w:r w:rsidR="00374B84">
        <w:rPr>
          <w:b/>
          <w:bCs/>
        </w:rPr>
        <w:t>15</w:t>
      </w:r>
      <w:r w:rsidR="00E72DD7">
        <w:rPr>
          <w:b/>
          <w:bCs/>
        </w:rPr>
        <w:t xml:space="preserve"> pm.  </w:t>
      </w:r>
      <w:r w:rsidR="00095738">
        <w:rPr>
          <w:b/>
          <w:bCs/>
        </w:rPr>
        <w:t xml:space="preserve">No opposition.  </w:t>
      </w:r>
      <w:r w:rsidR="00E72DD7">
        <w:rPr>
          <w:b/>
          <w:bCs/>
        </w:rPr>
        <w:t xml:space="preserve">Motion passed.  A roll call vote and a motion </w:t>
      </w:r>
      <w:proofErr w:type="gramStart"/>
      <w:r w:rsidR="00E72DD7">
        <w:rPr>
          <w:b/>
          <w:bCs/>
        </w:rPr>
        <w:t>was</w:t>
      </w:r>
      <w:proofErr w:type="gramEnd"/>
      <w:r w:rsidR="00E72DD7">
        <w:rPr>
          <w:b/>
          <w:bCs/>
        </w:rPr>
        <w:t xml:space="preserve"> offered by </w:t>
      </w:r>
      <w:r w:rsidR="00374B84">
        <w:rPr>
          <w:b/>
          <w:bCs/>
        </w:rPr>
        <w:t>Greg Landry</w:t>
      </w:r>
      <w:r w:rsidR="00E72DD7">
        <w:rPr>
          <w:b/>
          <w:bCs/>
        </w:rPr>
        <w:t xml:space="preserve"> and seconded by </w:t>
      </w:r>
      <w:r w:rsidR="00374B84">
        <w:rPr>
          <w:b/>
          <w:bCs/>
        </w:rPr>
        <w:t>Andrew Blanchard</w:t>
      </w:r>
      <w:r w:rsidR="00E72DD7">
        <w:rPr>
          <w:b/>
          <w:bCs/>
        </w:rPr>
        <w:t xml:space="preserve"> to return to the agenda at 1:</w:t>
      </w:r>
      <w:r w:rsidR="00374B84">
        <w:rPr>
          <w:b/>
          <w:bCs/>
        </w:rPr>
        <w:t>36</w:t>
      </w:r>
      <w:r w:rsidR="00E72DD7">
        <w:rPr>
          <w:b/>
          <w:bCs/>
        </w:rPr>
        <w:t xml:space="preserve"> pm.  </w:t>
      </w:r>
      <w:r w:rsidR="00095738">
        <w:rPr>
          <w:b/>
          <w:bCs/>
        </w:rPr>
        <w:t xml:space="preserve">No opposition.  </w:t>
      </w:r>
      <w:r w:rsidR="00E72DD7">
        <w:rPr>
          <w:b/>
          <w:bCs/>
        </w:rPr>
        <w:t xml:space="preserve">Motion passed.  A motion was offered by Andrew Blanchard and seconded by </w:t>
      </w:r>
      <w:r w:rsidR="00374B84">
        <w:rPr>
          <w:b/>
          <w:bCs/>
        </w:rPr>
        <w:t>Greg Landry</w:t>
      </w:r>
      <w:r w:rsidR="00E72DD7">
        <w:rPr>
          <w:b/>
          <w:bCs/>
        </w:rPr>
        <w:t xml:space="preserve"> to</w:t>
      </w:r>
      <w:r w:rsidR="00374B84">
        <w:rPr>
          <w:b/>
          <w:bCs/>
        </w:rPr>
        <w:t xml:space="preserve"> accept the recommendation from legal.</w:t>
      </w:r>
      <w:r w:rsidR="00E72DD7">
        <w:rPr>
          <w:b/>
          <w:bCs/>
        </w:rPr>
        <w:t xml:space="preserve">  </w:t>
      </w:r>
      <w:r w:rsidR="00095738">
        <w:rPr>
          <w:b/>
          <w:bCs/>
        </w:rPr>
        <w:t xml:space="preserve">No opposition.  </w:t>
      </w:r>
      <w:r w:rsidR="00E72DD7">
        <w:rPr>
          <w:b/>
          <w:bCs/>
        </w:rPr>
        <w:t>Motion passed.</w:t>
      </w:r>
      <w:r w:rsidR="00374B84">
        <w:rPr>
          <w:b/>
          <w:bCs/>
        </w:rPr>
        <w:t xml:space="preserve">  Bill Purvis abstained.</w:t>
      </w:r>
    </w:p>
    <w:p w14:paraId="438156C1" w14:textId="166A6778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374B84">
        <w:rPr>
          <w:b/>
        </w:rPr>
        <w:t>None</w:t>
      </w:r>
    </w:p>
    <w:p w14:paraId="53EA0380" w14:textId="797D7F93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374B84">
        <w:rPr>
          <w:b/>
        </w:rPr>
        <w:t>None</w:t>
      </w:r>
    </w:p>
    <w:p w14:paraId="53953A16" w14:textId="3F5984CF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374B84">
        <w:rPr>
          <w:b/>
          <w:bCs/>
        </w:rPr>
        <w:t>The staff discussed the Strategic Planning meeting to be held on Monday in Baton Rouge.</w:t>
      </w:r>
    </w:p>
    <w:p w14:paraId="1EE2501C" w14:textId="68132BD1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374B84">
        <w:rPr>
          <w:b/>
        </w:rPr>
        <w:t>Chris Erny</w:t>
      </w:r>
      <w:r w:rsidR="003466D9">
        <w:rPr>
          <w:b/>
        </w:rPr>
        <w:t xml:space="preserve"> and seconded by </w:t>
      </w:r>
      <w:r w:rsidR="00374B84">
        <w:rPr>
          <w:b/>
        </w:rPr>
        <w:t>Bill Purvis</w:t>
      </w:r>
      <w:r w:rsidR="003466D9">
        <w:rPr>
          <w:b/>
        </w:rPr>
        <w:t>.  The meeting was adjourned at 1:</w:t>
      </w:r>
      <w:r w:rsidR="00374B84">
        <w:rPr>
          <w:b/>
        </w:rPr>
        <w:t>39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218C"/>
    <w:rsid w:val="00073383"/>
    <w:rsid w:val="00080B33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CA1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4AF"/>
    <w:rsid w:val="00683B69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264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2CC3"/>
    <w:rsid w:val="00E141E5"/>
    <w:rsid w:val="00E17232"/>
    <w:rsid w:val="00E21C29"/>
    <w:rsid w:val="00E2294D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31</TotalTime>
  <Pages>2</Pages>
  <Words>840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2021-07-13T20:35:00Z</cp:lastPrinted>
  <dcterms:created xsi:type="dcterms:W3CDTF">2021-07-13T19:55:00Z</dcterms:created>
  <dcterms:modified xsi:type="dcterms:W3CDTF">2021-07-13T20:35:00Z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